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Comic Neue" w:cs="Comic Neue" w:eastAsia="Comic Neue" w:hAnsi="Comic Neue"/>
          <w:sz w:val="28"/>
          <w:szCs w:val="28"/>
        </w:rPr>
      </w:pPr>
      <w:r w:rsidDel="00000000" w:rsidR="00000000" w:rsidRPr="00000000">
        <w:rPr>
          <w:rFonts w:ascii="Comic Neue" w:cs="Comic Neue" w:eastAsia="Comic Neue" w:hAnsi="Comic Neue"/>
          <w:sz w:val="28"/>
          <w:szCs w:val="28"/>
          <w:rtl w:val="0"/>
        </w:rPr>
        <w:t xml:space="preserve">Year 5 Autumn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omic Neue" w:cs="Comic Neue" w:eastAsia="Comic Neue" w:hAnsi="Comic Neu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5"/>
        <w:gridCol w:w="2655"/>
        <w:gridCol w:w="2685"/>
        <w:gridCol w:w="2670"/>
        <w:gridCol w:w="2760"/>
        <w:gridCol w:w="2760"/>
        <w:tblGridChange w:id="0">
          <w:tblGrid>
            <w:gridCol w:w="1485"/>
            <w:gridCol w:w="2655"/>
            <w:gridCol w:w="2685"/>
            <w:gridCol w:w="2670"/>
            <w:gridCol w:w="2760"/>
            <w:gridCol w:w="2760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Monday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Thursday</w:t>
            </w:r>
          </w:p>
        </w:tc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8:45 - 9:00</w:t>
            </w:r>
          </w:p>
        </w:tc>
        <w:tc>
          <w:tcPr>
            <w:gridSpan w:val="5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4"/>
                <w:szCs w:val="24"/>
                <w:rtl w:val="0"/>
              </w:rPr>
              <w:t xml:space="preserve">Register / daily reading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9:00 - 9:15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Assembly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Maths (1hr)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Literacy (1hr)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Collective Worship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Assembly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9.15 - 10.30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RE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Guided Reading (30mins)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Guided Reading (30mins)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Free Write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10.30 - 10.45</w:t>
            </w:r>
          </w:p>
        </w:tc>
        <w:tc>
          <w:tcPr>
            <w:gridSpan w:val="5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4"/>
                <w:szCs w:val="24"/>
                <w:rtl w:val="0"/>
              </w:rPr>
              <w:t xml:space="preserve">Breaktime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10.45 - 11.15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Guided Reading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French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Start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Guided Reading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Science (1hr)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11.15 - 12.15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Maths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History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Finish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Literacy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Singing Assembly 11:45-12:15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12.15 -13.15</w:t>
            </w:r>
          </w:p>
        </w:tc>
        <w:tc>
          <w:tcPr>
            <w:gridSpan w:val="5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Neue" w:cs="Comic Neue" w:eastAsia="Comic Neue" w:hAnsi="Comic Neue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4"/>
                <w:szCs w:val="24"/>
                <w:rtl w:val="0"/>
              </w:rPr>
              <w:t xml:space="preserve">Lunchtime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13.15 - 14.00</w:t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Literacy (1hr)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Literacy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b w:val="1"/>
                <w:bCs w:val="1"/>
                <w:sz w:val="24"/>
                <w:szCs w:val="24"/>
                <w:rtl w:val="0"/>
              </w:rPr>
              <w:t xml:space="preserve">RE (1hr 15mins)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Art (1hr 15mins)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0" w:firstLine="0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Finish Science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vMerge w:val="continue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Neue" w:cs="Comic Neue" w:eastAsia="Comic Neue" w:hAnsi="Comic Neu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14.00 - 15.00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Spelling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PE</w:t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Computing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PSHE (30mins)</w:t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sz w:val="24"/>
                <w:szCs w:val="24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sz w:val="24"/>
                <w:szCs w:val="24"/>
                <w:rtl w:val="0"/>
              </w:rPr>
              <w:t xml:space="preserve">PE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15.00 - 15.15</w:t>
            </w:r>
          </w:p>
        </w:tc>
        <w:tc>
          <w:tcPr>
            <w:gridSpan w:val="5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omic Neue" w:cs="Comic Neue" w:eastAsia="Comic Neue" w:hAnsi="Comic Neue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mic Neue" w:cs="Comic Neue" w:eastAsia="Comic Neue" w:hAnsi="Comic Neue"/>
                <w:color w:val="ffffff"/>
                <w:sz w:val="20"/>
                <w:szCs w:val="20"/>
                <w:rtl w:val="0"/>
              </w:rPr>
              <w:t xml:space="preserve">Story </w:t>
            </w:r>
          </w:p>
        </w:tc>
      </w:tr>
    </w:tbl>
    <w:p w:rsidR="00000000" w:rsidDel="00000000" w:rsidP="00000000" w:rsidRDefault="00000000" w:rsidRPr="00000000" w14:paraId="00000054">
      <w:pPr>
        <w:rPr>
          <w:rFonts w:ascii="Comic Neue" w:cs="Comic Neue" w:eastAsia="Comic Neue" w:hAnsi="Comic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omic Neue" w:cs="Comic Neue" w:eastAsia="Comic Neue" w:hAnsi="Comic Neu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270" w:top="270" w:left="540" w:right="4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icNeue-regular.ttf"/><Relationship Id="rId2" Type="http://schemas.openxmlformats.org/officeDocument/2006/relationships/font" Target="fonts/ComicNeue-bold.ttf"/><Relationship Id="rId3" Type="http://schemas.openxmlformats.org/officeDocument/2006/relationships/font" Target="fonts/ComicNeue-italic.ttf"/><Relationship Id="rId4" Type="http://schemas.openxmlformats.org/officeDocument/2006/relationships/font" Target="fonts/Comic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